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F6" w:rsidRPr="008E17F6" w:rsidRDefault="008E17F6" w:rsidP="008E17F6">
      <w:pPr>
        <w:jc w:val="center"/>
        <w:rPr>
          <w:rFonts w:asciiTheme="minorEastAsia" w:hAnsiTheme="minorEastAsia" w:hint="eastAsia"/>
          <w:sz w:val="28"/>
          <w:szCs w:val="28"/>
        </w:rPr>
      </w:pPr>
      <w:r w:rsidRPr="008E17F6">
        <w:rPr>
          <w:rFonts w:asciiTheme="minorEastAsia" w:hAnsiTheme="minorEastAsia" w:hint="eastAsia"/>
          <w:sz w:val="28"/>
          <w:szCs w:val="28"/>
        </w:rPr>
        <w:t>【重點切入點參考】</w:t>
      </w:r>
    </w:p>
    <w:p w:rsidR="008E17F6" w:rsidRPr="008E17F6" w:rsidRDefault="008E17F6" w:rsidP="008E17F6">
      <w:pPr>
        <w:rPr>
          <w:rFonts w:asciiTheme="minorEastAsia" w:hAnsiTheme="minorEastAsia" w:hint="eastAsia"/>
          <w:szCs w:val="24"/>
          <w:lang w:eastAsia="zh-CN"/>
        </w:rPr>
      </w:pP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一</w:t>
      </w:r>
      <w:r w:rsidRPr="008E17F6">
        <w:rPr>
          <w:rFonts w:asciiTheme="minorEastAsia" w:hAnsiTheme="minorEastAsia"/>
          <w:szCs w:val="24"/>
        </w:rPr>
        <w:t>)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XX</w:t>
      </w:r>
      <w:r w:rsidRPr="008E17F6">
        <w:rPr>
          <w:rFonts w:asciiTheme="minorEastAsia" w:hAnsiTheme="minorEastAsia" w:hint="eastAsia"/>
          <w:szCs w:val="24"/>
        </w:rPr>
        <w:t>，您好！領導</w:t>
      </w: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或說體制內</w:t>
      </w:r>
      <w:r w:rsidRPr="008E17F6">
        <w:rPr>
          <w:rFonts w:asciiTheme="minorEastAsia" w:hAnsiTheme="minorEastAsia"/>
          <w:szCs w:val="24"/>
        </w:rPr>
        <w:t>)</w:t>
      </w:r>
      <w:r w:rsidRPr="008E17F6">
        <w:rPr>
          <w:rFonts w:asciiTheme="minorEastAsia" w:hAnsiTheme="minorEastAsia" w:hint="eastAsia"/>
          <w:szCs w:val="24"/>
        </w:rPr>
        <w:t>都在流傳兩句話：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 w:hint="eastAsia"/>
          <w:szCs w:val="24"/>
        </w:rPr>
        <w:t>一、“迫害法輪功的事情，千萬不要沾邊，後果太嚴重。”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 w:hint="eastAsia"/>
          <w:szCs w:val="24"/>
        </w:rPr>
        <w:t>二、要保護和善待法輪功學員，上有政策、下有對策，咱門瞭解真相，看清形勢，不要參與江澤民集團發起的這場迫害，您會得福報，江澤民，妒嫉心作用，怕煉法輪功的人多；六四鎮壓學生上臺，天安門搞假自焚，栽贓陷害法輪功，挑起事端製造仇恨迫害好人！你是好人，你可不要參與這些事情，對你不好，弄不好就會有生命危險。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 w:hint="eastAsia"/>
          <w:szCs w:val="24"/>
        </w:rPr>
      </w:pP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二</w:t>
      </w:r>
      <w:r w:rsidRPr="008E17F6">
        <w:rPr>
          <w:rFonts w:asciiTheme="minorEastAsia" w:hAnsiTheme="minorEastAsia"/>
          <w:szCs w:val="24"/>
        </w:rPr>
        <w:t>)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XX</w:t>
      </w:r>
      <w:r w:rsidRPr="008E17F6">
        <w:rPr>
          <w:rFonts w:asciiTheme="minorEastAsia" w:hAnsiTheme="minorEastAsia" w:hint="eastAsia"/>
          <w:szCs w:val="24"/>
        </w:rPr>
        <w:t>，</w:t>
      </w:r>
      <w:r w:rsidRPr="008E17F6">
        <w:rPr>
          <w:rFonts w:asciiTheme="minorEastAsia" w:hAnsiTheme="minorEastAsia"/>
          <w:szCs w:val="24"/>
        </w:rPr>
        <w:t>610</w:t>
      </w:r>
      <w:r w:rsidRPr="008E17F6">
        <w:rPr>
          <w:rFonts w:asciiTheme="minorEastAsia" w:hAnsiTheme="minorEastAsia" w:hint="eastAsia"/>
          <w:szCs w:val="24"/>
        </w:rPr>
        <w:t>一把手，周永康、李東生、張越全部落馬。體制內的人都知道</w:t>
      </w:r>
      <w:r w:rsidRPr="008E17F6">
        <w:rPr>
          <w:rFonts w:asciiTheme="minorEastAsia" w:hAnsiTheme="minorEastAsia"/>
          <w:szCs w:val="24"/>
        </w:rPr>
        <w:t>610</w:t>
      </w:r>
      <w:r w:rsidRPr="008E17F6">
        <w:rPr>
          <w:rFonts w:asciiTheme="minorEastAsia" w:hAnsiTheme="minorEastAsia" w:hint="eastAsia"/>
          <w:szCs w:val="24"/>
        </w:rPr>
        <w:t>、防範辦遭惡報的比例最高，稱作“死亡崗位”，千金難買早知道，咱們千萬不要做江澤民這幫人的替罪羊。形勢變化很大，國際上曝光中共活摘良心犯包括法輪功學員的器官，習近平抵不住壓力要停止軍隊、武警“有償服務”。</w:t>
      </w:r>
      <w:r w:rsidRPr="008E17F6">
        <w:rPr>
          <w:rFonts w:asciiTheme="minorEastAsia" w:hAnsiTheme="minorEastAsia"/>
          <w:szCs w:val="24"/>
        </w:rPr>
        <w:t>2015</w:t>
      </w:r>
      <w:r w:rsidRPr="008E17F6">
        <w:rPr>
          <w:rFonts w:asciiTheme="minorEastAsia" w:hAnsiTheme="minorEastAsia" w:hint="eastAsia"/>
          <w:szCs w:val="24"/>
        </w:rPr>
        <w:t>年開始實施“有案必立、有訴必理”後，超過</w:t>
      </w:r>
      <w:r w:rsidRPr="008E17F6">
        <w:rPr>
          <w:rFonts w:asciiTheme="minorEastAsia" w:hAnsiTheme="minorEastAsia"/>
          <w:szCs w:val="24"/>
        </w:rPr>
        <w:t>20</w:t>
      </w:r>
      <w:r w:rsidRPr="008E17F6">
        <w:rPr>
          <w:rFonts w:asciiTheme="minorEastAsia" w:hAnsiTheme="minorEastAsia" w:hint="eastAsia"/>
          <w:szCs w:val="24"/>
        </w:rPr>
        <w:t>多萬人向兩高</w:t>
      </w: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最高法院，最高檢察院</w:t>
      </w:r>
      <w:r w:rsidRPr="008E17F6">
        <w:rPr>
          <w:rFonts w:asciiTheme="minorEastAsia" w:hAnsiTheme="minorEastAsia"/>
          <w:szCs w:val="24"/>
        </w:rPr>
        <w:t>)</w:t>
      </w:r>
      <w:r w:rsidRPr="008E17F6">
        <w:rPr>
          <w:rFonts w:asciiTheme="minorEastAsia" w:hAnsiTheme="minorEastAsia" w:hint="eastAsia"/>
          <w:szCs w:val="24"/>
        </w:rPr>
        <w:t>控告江澤民。在迫害法輪功問題上全世界都在關注，現政權也明顯切割，希望你也不要參與，保護好自己和家人，不要做中共和江家幫的替死鬼。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 w:hint="eastAsia"/>
          <w:szCs w:val="24"/>
        </w:rPr>
      </w:pP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三</w:t>
      </w:r>
      <w:r w:rsidRPr="008E17F6">
        <w:rPr>
          <w:rFonts w:asciiTheme="minorEastAsia" w:hAnsiTheme="minorEastAsia"/>
          <w:szCs w:val="24"/>
        </w:rPr>
        <w:t>)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XX</w:t>
      </w:r>
      <w:r w:rsidRPr="008E17F6">
        <w:rPr>
          <w:rFonts w:asciiTheme="minorEastAsia" w:hAnsiTheme="minorEastAsia" w:hint="eastAsia"/>
          <w:szCs w:val="24"/>
        </w:rPr>
        <w:t>，咱們接上電話就是有緣，佛度有緣人，共產黨壞透了，都爛成這個樣子，人間有法律，老天有天法，現在天災人禍那麼多，您說可不是老天爺要滅它嗎？加入共產黨就是他的一份子，遲早會遭殃的，趕快退出這個殺人的機器，退出中共黨團隊組織，現在天災人禍那麼多就是在警示人，如果不退出被殃及就來不及了，咱們做個清白的中國人不要和罪惡沾邊，中共歷次的運動殺害咱門八千多萬中國人，我真心希望您瞭解真相；我又不要你一分錢，不會有任何損失，為自己做個美好的選擇，三退保平安，何樂而不為呢？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 w:hint="eastAsia"/>
          <w:szCs w:val="24"/>
        </w:rPr>
      </w:pP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四</w:t>
      </w:r>
      <w:r w:rsidRPr="008E17F6">
        <w:rPr>
          <w:rFonts w:asciiTheme="minorEastAsia" w:hAnsiTheme="minorEastAsia"/>
          <w:szCs w:val="24"/>
        </w:rPr>
        <w:t>)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XX</w:t>
      </w:r>
      <w:r w:rsidRPr="008E17F6">
        <w:rPr>
          <w:rFonts w:asciiTheme="minorEastAsia" w:hAnsiTheme="minorEastAsia" w:hint="eastAsia"/>
          <w:szCs w:val="24"/>
        </w:rPr>
        <w:t>，</w:t>
      </w:r>
      <w:r w:rsidRPr="008E17F6">
        <w:rPr>
          <w:rFonts w:asciiTheme="minorEastAsia" w:hAnsiTheme="minorEastAsia"/>
          <w:szCs w:val="24"/>
        </w:rPr>
        <w:t>2013</w:t>
      </w:r>
      <w:r w:rsidRPr="008E17F6">
        <w:rPr>
          <w:rFonts w:asciiTheme="minorEastAsia" w:hAnsiTheme="minorEastAsia" w:hint="eastAsia"/>
          <w:szCs w:val="24"/>
        </w:rPr>
        <w:t>年出臺《防止冤假錯案規定》，規定公檢法司人員要對自己的行為終身負責，舊條款裡面也撤銷員警犯罪的保護傘，不能因為執行上級命令就不用追究責任。知法犯法、違規的人都會受到終身追究的。所以咱門碰到法輪功的案件千萬要為自己多想一步，這是大案、冤案，大家都知道。要記住，今日的犯罪就是明日的罪證，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 w:hint="eastAsia"/>
          <w:szCs w:val="24"/>
        </w:rPr>
      </w:pP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五</w:t>
      </w:r>
      <w:r w:rsidRPr="008E17F6">
        <w:rPr>
          <w:rFonts w:asciiTheme="minorEastAsia" w:hAnsiTheme="minorEastAsia"/>
          <w:szCs w:val="24"/>
        </w:rPr>
        <w:t>)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XX</w:t>
      </w:r>
      <w:r w:rsidRPr="008E17F6">
        <w:rPr>
          <w:rFonts w:asciiTheme="minorEastAsia" w:hAnsiTheme="minorEastAsia" w:hint="eastAsia"/>
          <w:szCs w:val="24"/>
        </w:rPr>
        <w:t>，您好！現在從高層到民眾都在議論對法輪功的迫害就要停止了，這種情況</w:t>
      </w:r>
      <w:r w:rsidRPr="008E17F6">
        <w:rPr>
          <w:rFonts w:asciiTheme="minorEastAsia" w:hAnsiTheme="minorEastAsia" w:hint="eastAsia"/>
          <w:szCs w:val="24"/>
        </w:rPr>
        <w:lastRenderedPageBreak/>
        <w:t>下如何保護好自己和家人很重要。因為國內資訊封鎖，好多新聞您可能不知道…</w:t>
      </w:r>
      <w:r w:rsidRPr="008E17F6">
        <w:rPr>
          <w:rFonts w:asciiTheme="minorEastAsia" w:hAnsiTheme="minorEastAsia"/>
          <w:szCs w:val="24"/>
        </w:rPr>
        <w:t xml:space="preserve"> </w:t>
      </w:r>
      <w:r w:rsidRPr="008E17F6">
        <w:rPr>
          <w:rFonts w:asciiTheme="minorEastAsia" w:hAnsiTheme="minorEastAsia" w:hint="eastAsia"/>
          <w:szCs w:val="24"/>
        </w:rPr>
        <w:t>今年上半年，中國各地有</w:t>
      </w:r>
      <w:r w:rsidRPr="008E17F6">
        <w:rPr>
          <w:rFonts w:asciiTheme="minorEastAsia" w:hAnsiTheme="minorEastAsia"/>
          <w:szCs w:val="24"/>
        </w:rPr>
        <w:t>54</w:t>
      </w:r>
      <w:r w:rsidRPr="008E17F6">
        <w:rPr>
          <w:rFonts w:asciiTheme="minorEastAsia" w:hAnsiTheme="minorEastAsia" w:hint="eastAsia"/>
          <w:szCs w:val="24"/>
        </w:rPr>
        <w:t>名法輪功學員被無罪釋放，中共國家新聞出版總署公開第</w:t>
      </w:r>
      <w:r w:rsidRPr="008E17F6">
        <w:rPr>
          <w:rFonts w:asciiTheme="minorEastAsia" w:hAnsiTheme="minorEastAsia"/>
          <w:szCs w:val="24"/>
        </w:rPr>
        <w:t>50</w:t>
      </w:r>
      <w:r w:rsidRPr="008E17F6">
        <w:rPr>
          <w:rFonts w:asciiTheme="minorEastAsia" w:hAnsiTheme="minorEastAsia" w:hint="eastAsia"/>
          <w:szCs w:val="24"/>
        </w:rPr>
        <w:t>號令，廢除</w:t>
      </w:r>
      <w:r w:rsidRPr="008E17F6">
        <w:rPr>
          <w:rFonts w:asciiTheme="minorEastAsia" w:hAnsiTheme="minorEastAsia"/>
          <w:szCs w:val="24"/>
        </w:rPr>
        <w:t>1999</w:t>
      </w:r>
      <w:r w:rsidRPr="008E17F6">
        <w:rPr>
          <w:rFonts w:asciiTheme="minorEastAsia" w:hAnsiTheme="minorEastAsia" w:hint="eastAsia"/>
          <w:szCs w:val="24"/>
        </w:rPr>
        <w:t>年江澤民對法輪功書籍的出版禁令，承認法輪功書籍合法</w:t>
      </w:r>
      <w:r w:rsidRPr="008E17F6">
        <w:rPr>
          <w:rFonts w:asciiTheme="minorEastAsia" w:hAnsiTheme="minorEastAsia"/>
          <w:szCs w:val="24"/>
        </w:rPr>
        <w:t xml:space="preserve">, </w:t>
      </w:r>
      <w:r w:rsidRPr="008E17F6">
        <w:rPr>
          <w:rFonts w:asciiTheme="minorEastAsia" w:hAnsiTheme="minorEastAsia" w:hint="eastAsia"/>
          <w:szCs w:val="24"/>
        </w:rPr>
        <w:t>說明中共從高層到地方，中共內部出現對迫害政策的抵制，周永康，李東生，張越，薄熙來到孫政才都積極推行江澤民迫害政策，全部落馬…</w:t>
      </w: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可以接法輪功真相</w:t>
      </w:r>
      <w:r w:rsidRPr="008E17F6">
        <w:rPr>
          <w:rFonts w:asciiTheme="minorEastAsia" w:hAnsiTheme="minorEastAsia"/>
          <w:szCs w:val="24"/>
        </w:rPr>
        <w:t>)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六</w:t>
      </w:r>
      <w:r w:rsidRPr="008E17F6">
        <w:rPr>
          <w:rFonts w:asciiTheme="minorEastAsia" w:hAnsiTheme="minorEastAsia"/>
          <w:szCs w:val="24"/>
        </w:rPr>
        <w:t>)</w:t>
      </w:r>
      <w:r w:rsidRPr="008E17F6">
        <w:rPr>
          <w:rFonts w:asciiTheme="minorEastAsia" w:hAnsiTheme="minorEastAsia" w:hint="eastAsia"/>
          <w:szCs w:val="24"/>
        </w:rPr>
        <w:t>給重慶市官員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>XX</w:t>
      </w:r>
      <w:r w:rsidRPr="008E17F6">
        <w:rPr>
          <w:rFonts w:asciiTheme="minorEastAsia" w:hAnsiTheme="minorEastAsia" w:hint="eastAsia"/>
          <w:szCs w:val="24"/>
        </w:rPr>
        <w:t>，您好！重慶有</w:t>
      </w:r>
      <w:r w:rsidRPr="008E17F6">
        <w:rPr>
          <w:rFonts w:asciiTheme="minorEastAsia" w:hAnsiTheme="minorEastAsia"/>
          <w:szCs w:val="24"/>
        </w:rPr>
        <w:t>1261</w:t>
      </w:r>
      <w:r w:rsidRPr="008E17F6">
        <w:rPr>
          <w:rFonts w:asciiTheme="minorEastAsia" w:hAnsiTheme="minorEastAsia" w:hint="eastAsia"/>
          <w:szCs w:val="24"/>
        </w:rPr>
        <w:t>位官員、媒體、教育局因污蔑和迫害法輪功被海外《追查國際》組織立案追查，包括歷任重慶市市委書記孫政才、張德江、重慶市委副書記聶衛國，重慶市市長黃奇帆，歷任重慶市防範辦</w:t>
      </w:r>
      <w:r w:rsidRPr="008E17F6">
        <w:rPr>
          <w:rFonts w:asciiTheme="minorEastAsia" w:hAnsiTheme="minorEastAsia"/>
          <w:szCs w:val="24"/>
        </w:rPr>
        <w:t>(610)</w:t>
      </w:r>
      <w:r w:rsidRPr="008E17F6">
        <w:rPr>
          <w:rFonts w:asciiTheme="minorEastAsia" w:hAnsiTheme="minorEastAsia" w:hint="eastAsia"/>
          <w:szCs w:val="24"/>
        </w:rPr>
        <w:t>主任王偉、林育均，</w:t>
      </w:r>
      <w:r w:rsidRPr="008E17F6">
        <w:rPr>
          <w:rFonts w:asciiTheme="minorEastAsia" w:hAnsiTheme="minorEastAsia"/>
          <w:szCs w:val="24"/>
        </w:rPr>
        <w:t>(610)</w:t>
      </w:r>
      <w:r w:rsidRPr="008E17F6">
        <w:rPr>
          <w:rFonts w:asciiTheme="minorEastAsia" w:hAnsiTheme="minorEastAsia" w:hint="eastAsia"/>
          <w:szCs w:val="24"/>
        </w:rPr>
        <w:t>副主任黃偉、鄒雙澤、黃克榮；</w:t>
      </w:r>
      <w:r w:rsidRPr="008E17F6">
        <w:rPr>
          <w:rFonts w:asciiTheme="minorEastAsia" w:hAnsiTheme="minorEastAsia"/>
          <w:szCs w:val="24"/>
        </w:rPr>
        <w:t>(610)</w:t>
      </w:r>
      <w:r w:rsidRPr="008E17F6">
        <w:rPr>
          <w:rFonts w:asciiTheme="minorEastAsia" w:hAnsiTheme="minorEastAsia" w:hint="eastAsia"/>
          <w:szCs w:val="24"/>
        </w:rPr>
        <w:t>處長王業林</w:t>
      </w:r>
      <w:r w:rsidRPr="008E17F6">
        <w:rPr>
          <w:rFonts w:asciiTheme="minorEastAsia" w:hAnsiTheme="minorEastAsia"/>
          <w:szCs w:val="24"/>
        </w:rPr>
        <w:t>(</w:t>
      </w:r>
      <w:r w:rsidRPr="008E17F6">
        <w:rPr>
          <w:rFonts w:asciiTheme="minorEastAsia" w:hAnsiTheme="minorEastAsia" w:hint="eastAsia"/>
          <w:szCs w:val="24"/>
        </w:rPr>
        <w:t>主管洗腦班</w:t>
      </w:r>
      <w:r w:rsidRPr="008E17F6">
        <w:rPr>
          <w:rFonts w:asciiTheme="minorEastAsia" w:hAnsiTheme="minorEastAsia"/>
          <w:szCs w:val="24"/>
        </w:rPr>
        <w:t>)</w:t>
      </w:r>
      <w:r w:rsidRPr="008E17F6">
        <w:rPr>
          <w:rFonts w:asciiTheme="minorEastAsia" w:hAnsiTheme="minorEastAsia" w:hint="eastAsia"/>
          <w:szCs w:val="24"/>
        </w:rPr>
        <w:t>、王林渝重慶市司法局局長林育均，監獄管理局長楊增渝…。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 w:hint="eastAsia"/>
          <w:szCs w:val="24"/>
        </w:rPr>
        <w:t>中共在歷次政治運動和政治迫害後慣用“卸磨殺驢”手法，製造了無數的冤假錯案，參與者手中都沾滿了民眾的血債，為了平息民憤民怨，這些人往往被當作替罪羊拋出來受懲罰。舉例來說文革結束時，北京公安局局長劉傳新是第一位畏罪自殺，而且有</w:t>
      </w:r>
      <w:r w:rsidRPr="008E17F6">
        <w:rPr>
          <w:rFonts w:asciiTheme="minorEastAsia" w:hAnsiTheme="minorEastAsia"/>
          <w:szCs w:val="24"/>
        </w:rPr>
        <w:t>793</w:t>
      </w:r>
      <w:r w:rsidRPr="008E17F6">
        <w:rPr>
          <w:rFonts w:asciiTheme="minorEastAsia" w:hAnsiTheme="minorEastAsia" w:hint="eastAsia"/>
          <w:szCs w:val="24"/>
        </w:rPr>
        <w:t>名員警、</w:t>
      </w:r>
      <w:r w:rsidRPr="008E17F6">
        <w:rPr>
          <w:rFonts w:asciiTheme="minorEastAsia" w:hAnsiTheme="minorEastAsia"/>
          <w:szCs w:val="24"/>
        </w:rPr>
        <w:t>17</w:t>
      </w:r>
      <w:r w:rsidRPr="008E17F6">
        <w:rPr>
          <w:rFonts w:asciiTheme="minorEastAsia" w:hAnsiTheme="minorEastAsia" w:hint="eastAsia"/>
          <w:szCs w:val="24"/>
        </w:rPr>
        <w:t>名軍管幹部被拉到雲南秘密槍決，只給家屬一張“因公殉職”的通知。</w:t>
      </w:r>
    </w:p>
    <w:p w:rsidR="008E17F6" w:rsidRPr="008E17F6" w:rsidRDefault="008E17F6" w:rsidP="008E17F6">
      <w:pPr>
        <w:rPr>
          <w:rFonts w:asciiTheme="minorEastAsia" w:hAnsiTheme="minorEastAsia"/>
          <w:szCs w:val="24"/>
        </w:rPr>
      </w:pPr>
      <w:r w:rsidRPr="008E17F6">
        <w:rPr>
          <w:rFonts w:asciiTheme="minorEastAsia" w:hAnsiTheme="minorEastAsia"/>
          <w:szCs w:val="24"/>
        </w:rPr>
        <w:t xml:space="preserve"> </w:t>
      </w:r>
    </w:p>
    <w:p w:rsidR="008E17F6" w:rsidRPr="008E17F6" w:rsidRDefault="008E17F6" w:rsidP="008E17F6">
      <w:pPr>
        <w:rPr>
          <w:rFonts w:asciiTheme="minorEastAsia" w:hAnsiTheme="minorEastAsia"/>
          <w:szCs w:val="24"/>
          <w:lang w:eastAsia="zh-CN"/>
        </w:rPr>
      </w:pPr>
      <w:r w:rsidRPr="008E17F6">
        <w:rPr>
          <w:rFonts w:asciiTheme="minorEastAsia" w:hAnsiTheme="minorEastAsia" w:hint="eastAsia"/>
          <w:szCs w:val="24"/>
        </w:rPr>
        <w:t>“君子不立于危牆之下”，就是希望你認清形勢，不要參與迫害法輪功，退出中共的黨團隊組織，解除當初宣誓為黨奮鬥一生的毒誓，就是保護了自己和家人。您可以使用翻牆軟體到追查國際網站（中文拼音</w:t>
      </w:r>
      <w:r w:rsidRPr="008E17F6">
        <w:rPr>
          <w:rFonts w:asciiTheme="minorEastAsia" w:hAnsiTheme="minorEastAsia"/>
          <w:szCs w:val="24"/>
        </w:rPr>
        <w:t>zhuichaguoji.org</w:t>
      </w:r>
      <w:r w:rsidRPr="008E17F6">
        <w:rPr>
          <w:rFonts w:asciiTheme="minorEastAsia" w:hAnsiTheme="minorEastAsia" w:hint="eastAsia"/>
          <w:szCs w:val="24"/>
        </w:rPr>
        <w:t>），或是撥打舉報電話是</w:t>
      </w:r>
      <w:r w:rsidRPr="008E17F6">
        <w:rPr>
          <w:rFonts w:asciiTheme="minorEastAsia" w:hAnsiTheme="minorEastAsia"/>
          <w:szCs w:val="24"/>
        </w:rPr>
        <w:t>001-347-448-5790</w:t>
      </w:r>
      <w:r w:rsidRPr="008E17F6">
        <w:rPr>
          <w:rFonts w:asciiTheme="minorEastAsia" w:hAnsiTheme="minorEastAsia" w:hint="eastAsia"/>
          <w:szCs w:val="24"/>
        </w:rPr>
        <w:t>，自首坦白、棄暗投明、舉報他人罪惡、爭取立功贖罪，是唯一的出路！</w:t>
      </w:r>
    </w:p>
    <w:p w:rsidR="00000000" w:rsidRDefault="008E17F6" w:rsidP="008E17F6">
      <w:pPr>
        <w:jc w:val="right"/>
      </w:pPr>
      <w:r>
        <w:rPr>
          <w:rFonts w:asciiTheme="minorEastAsia" w:hAnsiTheme="minorEastAsia" w:hint="eastAsia"/>
          <w:szCs w:val="24"/>
        </w:rPr>
        <w:t>RTC寫作組</w:t>
      </w:r>
      <w:r w:rsidRPr="008E17F6">
        <w:rPr>
          <w:rFonts w:asciiTheme="minorEastAsia" w:hAnsiTheme="minorEastAsia"/>
          <w:szCs w:val="24"/>
        </w:rPr>
        <w:t>20171017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7F6" w:rsidRDefault="008E17F6" w:rsidP="008E17F6">
      <w:r>
        <w:separator/>
      </w:r>
    </w:p>
  </w:endnote>
  <w:endnote w:type="continuationSeparator" w:id="1">
    <w:p w:rsidR="008E17F6" w:rsidRDefault="008E17F6" w:rsidP="008E1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7F6" w:rsidRDefault="008E17F6" w:rsidP="008E17F6">
      <w:r>
        <w:separator/>
      </w:r>
    </w:p>
  </w:footnote>
  <w:footnote w:type="continuationSeparator" w:id="1">
    <w:p w:rsidR="008E17F6" w:rsidRDefault="008E17F6" w:rsidP="008E17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7F6"/>
    <w:rsid w:val="008E1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1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E17F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E1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E17F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2017-10-21T15:56:00Z</dcterms:created>
  <dcterms:modified xsi:type="dcterms:W3CDTF">2017-10-21T15:57:00Z</dcterms:modified>
</cp:coreProperties>
</file>