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B5" w:rsidRPr="00E70CB5" w:rsidRDefault="00085355" w:rsidP="00E70CB5">
      <w:pPr>
        <w:widowControl/>
        <w:shd w:val="clear" w:color="auto" w:fill="FFFFFF"/>
        <w:snapToGrid w:val="0"/>
        <w:jc w:val="center"/>
        <w:textAlignment w:val="baseline"/>
        <w:outlineLvl w:val="0"/>
        <w:rPr>
          <w:rFonts w:ascii="微軟正黑體" w:eastAsia="微軟正黑體" w:hAnsi="微軟正黑體" w:cs="新細明體"/>
          <w:b/>
          <w:bCs/>
          <w:color w:val="000000" w:themeColor="text1"/>
          <w:kern w:val="36"/>
          <w:lang w:eastAsia="zh-TW"/>
        </w:rPr>
      </w:pPr>
      <w:r w:rsidRPr="00085355">
        <w:rPr>
          <w:rFonts w:ascii="微軟正黑體" w:eastAsia="微軟正黑體" w:hAnsi="微軟正黑體" w:cs="新細明體" w:hint="eastAsia"/>
          <w:b/>
          <w:bCs/>
          <w:color w:val="000000" w:themeColor="text1"/>
          <w:kern w:val="36"/>
          <w:lang w:eastAsia="zh-TW"/>
        </w:rPr>
        <w:t>【綜合真相】電話參考稿</w:t>
      </w:r>
      <w:r>
        <w:rPr>
          <w:rFonts w:ascii="微軟正黑體" w:eastAsia="微軟正黑體" w:hAnsi="微軟正黑體" w:cs="新細明體" w:hint="eastAsia"/>
          <w:b/>
          <w:bCs/>
          <w:color w:val="000000" w:themeColor="text1"/>
          <w:kern w:val="36"/>
          <w:lang w:eastAsia="zh-TW"/>
        </w:rPr>
        <w:t>2</w:t>
      </w:r>
    </w:p>
    <w:p w:rsidR="000C3323" w:rsidRPr="00E70CB5" w:rsidRDefault="000C3323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561D9B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某某呀，您好！給您打這個電話，是想和您說幾句貼心話，您大概也注意到了，自從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1999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年以後，國內的電視呀，報紙呀，廣播呀，全都是污蔑法輪功的內容，聽不到一句關於法輪功的正面報導，您想想這正常嗎？您知道嗎</w:t>
      </w:r>
      <w:r w:rsidRPr="00E70CB5">
        <w:rPr>
          <w:rFonts w:ascii="微軟正黑體" w:eastAsia="微軟正黑體" w:hAnsi="微軟正黑體" w:cs="Arial Unicode MS" w:hint="eastAsia"/>
          <w:color w:val="000000" w:themeColor="text1"/>
          <w:lang w:eastAsia="zh-TW"/>
        </w:rPr>
        <w:t>？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1999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年以前，國內有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1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億多人學煉法輪功呢，電視上、報紙上有很多對法輪功的正面報導。近幾年呀，很多中國人有機會到海外觀光旅遊，會看到一個非常震撼的景象，那就是：在全世界大多數著名旅遊景點，都可以看到法輪功學員在那裡煉功、發傳單，而且還會看到法輪功學員在大馬路上遊行，還有員警開道保護。可是在國內，您完全聽不到這些消息，是不是？為啥？因為國內一直在封鎖海外資訊，不讓咱聽、不讓咱知道，就等於蒙著咱們的眼睛、堵著咱們的耳朵，在國內只能聽到一個聲音，這不就是老百姓說的“一言堂”嘛！可是呀，很多人都在用突破網路封鎖軟體看海外的新聞，越看越明白，越看越清楚了。</w:t>
      </w:r>
    </w:p>
    <w:p w:rsidR="00E70CB5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561D9B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1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，比如當年（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2001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年除夕那天），天安門有個自焚事件，那是個陷害法輪功的造假新聞。這個新聞播出後，震驚全世界。可是呀，國際上有個組織，叫“國際教育發展組織”，經過了全面的調查，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2001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年在聯合國會議上就宣佈了“天安門自焚”是個造假新聞，全世界都知道這是栽贓法輪功的，很多中國人也知道了。給您說幾點，您就明白那是個造假的新聞了（舉些自焚疑點）。</w:t>
      </w:r>
    </w:p>
    <w:p w:rsidR="00E70CB5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561D9B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2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，另外呀，隨著這麼多年來，法輪功學員海內海外的持之以恆的講真相，越來越多的人明白了真相，比如最近這幾年，一些檢察院開始退還審理法輪功的案卷，也有些員警開始保護法輪功學員，不為難法輪功學員了，很多老百姓也對沒完沒了的污蔑醜化法輪功感到厭煩（比如社區還掛污蔑法輪功的橫幅，教科書裡還有污蔑法輪功的內容，等等）；這些年對法輪功的迫害就像一場政治運動，千萬要清醒呀。這些年，每個中國人都被迫在迫害法輪功的問題上表態，有的人能守住自己的良知和善念，而有的呢，卻為了升官發財，昧著良心，積極回應江澤民的迫害政策，踩著法輪功學員的鮮血往上爬，比如薄熙來、徐才厚，郭伯雄，周永康，王立軍這類的，當年多麼風光呀，短短幾年後，現在都是什麼下場呀！咱也都看到了，都鋃鐺入獄了，您以為這些人只是象媒體報導的那樣？他們只是貪污腐敗了？包養小密了？不是的。這些落馬的老虎蒼蠅，大多是是積極參與迫害法輪功的人。</w:t>
      </w:r>
      <w:bookmarkStart w:id="0" w:name="_GoBack"/>
      <w:bookmarkEnd w:id="0"/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現政權也不願意為江澤民一夥人做的惡事背黑鍋，所以法律在清算他們，天理也在懲治他們。</w:t>
      </w:r>
    </w:p>
    <w:p w:rsidR="00E70CB5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561D9B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3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，我們中國人同宗同族的都是一家人，人和人之間應該是互相關愛的對吧，法輪功學員和你們是一樣的，只不過多了一個“真善忍”信仰而已。這些年，法輪功學員就因為信仰被迫害的家破人往，妻離子散，甚至被活摘器官了。將心比心，誰家沒有妻子兒女，父母兄弟的，對吧？咱們看到這些好人被這樣對待，咱也會有同情心對吧，對法輪功的迫害，是中共發動的又一次運動，迫害好人，咱任何時候都守住自己的良知和正義，現在社會上不都說“社會需要正能量”嗎？這正能量就是守住自己良知和善念，千萬千萬別仇恨誤解法輪功。</w:t>
      </w:r>
    </w:p>
    <w:p w:rsidR="00E70CB5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561D9B" w:rsidRPr="00E70CB5" w:rsidRDefault="00E70CB5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color w:val="000000" w:themeColor="text1"/>
          <w:lang w:eastAsia="zh-TW"/>
        </w:rPr>
      </w:pP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4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，善良的人一定會得上天護佑，而且我們中國自古就稱為神州大地，我們是華夏子民，神的子民，而共產黨是不信神的，講戰天鬥地的，所以要得到上天的護佑，就要退出無神論，讓神來護佑咱們，所以現在已經有</w:t>
      </w:r>
      <w:r w:rsidRPr="00E70CB5">
        <w:rPr>
          <w:rFonts w:ascii="微軟正黑體" w:eastAsia="微軟正黑體" w:hAnsi="微軟正黑體"/>
          <w:color w:val="000000" w:themeColor="text1"/>
          <w:lang w:eastAsia="zh-TW"/>
        </w:rPr>
        <w:t>2.8</w:t>
      </w:r>
      <w:r w:rsidRPr="00E70CB5">
        <w:rPr>
          <w:rFonts w:ascii="微軟正黑體" w:eastAsia="微軟正黑體" w:hAnsi="微軟正黑體" w:hint="eastAsia"/>
          <w:color w:val="000000" w:themeColor="text1"/>
          <w:lang w:eastAsia="zh-TW"/>
        </w:rPr>
        <w:t>億人做了三退（黨團隊），我希望您這個好人，也得到上天護佑，起個名字退了吧，天知地知您自己知道，不花錢不費力的，好吧？</w:t>
      </w:r>
    </w:p>
    <w:p w:rsidR="00E70CB5" w:rsidRPr="00E70CB5" w:rsidRDefault="00E70CB5" w:rsidP="00E70CB5">
      <w:pPr>
        <w:adjustRightInd w:val="0"/>
        <w:snapToGrid w:val="0"/>
        <w:ind w:firstLineChars="200" w:firstLine="480"/>
        <w:jc w:val="right"/>
        <w:rPr>
          <w:rFonts w:ascii="微軟正黑體" w:eastAsia="微軟正黑體" w:hAnsi="微軟正黑體"/>
          <w:color w:val="000000" w:themeColor="text1"/>
          <w:lang w:eastAsia="zh-TW"/>
        </w:rPr>
      </w:pPr>
    </w:p>
    <w:p w:rsidR="00E70CB5" w:rsidRPr="00E70CB5" w:rsidRDefault="00E70CB5" w:rsidP="00E70CB5">
      <w:pPr>
        <w:adjustRightInd w:val="0"/>
        <w:snapToGrid w:val="0"/>
        <w:ind w:firstLineChars="200" w:firstLine="480"/>
        <w:jc w:val="right"/>
        <w:rPr>
          <w:rFonts w:ascii="微軟正黑體" w:eastAsia="微軟正黑體" w:hAnsi="微軟正黑體"/>
          <w:lang w:eastAsia="zh-TW"/>
        </w:rPr>
      </w:pPr>
      <w:r w:rsidRPr="00E70CB5">
        <w:rPr>
          <w:rFonts w:ascii="微軟正黑體" w:eastAsia="微軟正黑體" w:hAnsi="微軟正黑體" w:hint="eastAsia"/>
          <w:color w:val="000000" w:themeColor="text1"/>
          <w:shd w:val="clear" w:color="auto" w:fill="FFFFFF"/>
          <w:lang w:eastAsia="zh-TW"/>
        </w:rPr>
        <w:t>【RTC口講同修投稿/RTC寫作組編制】</w:t>
      </w:r>
    </w:p>
    <w:p w:rsidR="00561D9B" w:rsidRPr="00E70CB5" w:rsidRDefault="00561D9B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lang w:eastAsia="zh-TW"/>
        </w:rPr>
      </w:pPr>
    </w:p>
    <w:p w:rsidR="00561D9B" w:rsidRPr="00E70CB5" w:rsidRDefault="00561D9B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lang w:eastAsia="zh-TW"/>
        </w:rPr>
      </w:pPr>
    </w:p>
    <w:p w:rsidR="006C40F0" w:rsidRPr="00E70CB5" w:rsidRDefault="006C40F0" w:rsidP="00E70CB5">
      <w:pPr>
        <w:adjustRightInd w:val="0"/>
        <w:snapToGrid w:val="0"/>
        <w:ind w:firstLineChars="200" w:firstLine="480"/>
        <w:rPr>
          <w:rFonts w:ascii="微軟正黑體" w:eastAsia="微軟正黑體" w:hAnsi="微軟正黑體"/>
          <w:lang w:eastAsia="zh-TW"/>
        </w:rPr>
      </w:pPr>
    </w:p>
    <w:sectPr w:rsidR="006C40F0" w:rsidRPr="00E70CB5" w:rsidSect="006C40F0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CB5" w:rsidRDefault="00E70CB5" w:rsidP="00E70CB5">
      <w:r>
        <w:separator/>
      </w:r>
    </w:p>
  </w:endnote>
  <w:endnote w:type="continuationSeparator" w:id="1">
    <w:p w:rsidR="00E70CB5" w:rsidRDefault="00E70CB5" w:rsidP="00E70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CB5" w:rsidRDefault="00E70CB5" w:rsidP="00E70CB5">
      <w:r>
        <w:separator/>
      </w:r>
    </w:p>
  </w:footnote>
  <w:footnote w:type="continuationSeparator" w:id="1">
    <w:p w:rsidR="00E70CB5" w:rsidRDefault="00E70CB5" w:rsidP="00E70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1D9B"/>
    <w:rsid w:val="00014B92"/>
    <w:rsid w:val="00085355"/>
    <w:rsid w:val="000C3323"/>
    <w:rsid w:val="00440298"/>
    <w:rsid w:val="00561D9B"/>
    <w:rsid w:val="006C40F0"/>
    <w:rsid w:val="008D6AE8"/>
    <w:rsid w:val="008E0581"/>
    <w:rsid w:val="00AD43A5"/>
    <w:rsid w:val="00B20D57"/>
    <w:rsid w:val="00B33434"/>
    <w:rsid w:val="00C01429"/>
    <w:rsid w:val="00E6317F"/>
    <w:rsid w:val="00E7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57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70CB5"/>
    <w:pPr>
      <w:widowControl/>
      <w:spacing w:before="100" w:beforeAutospacing="1" w:after="100" w:afterAutospacing="1"/>
      <w:jc w:val="left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0C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70CB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70C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70CB5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70CB5"/>
    <w:rPr>
      <w:rFonts w:ascii="新細明體" w:eastAsia="新細明體" w:hAnsi="新細明體" w:cs="新細明體"/>
      <w:b/>
      <w:bCs/>
      <w:kern w:val="36"/>
      <w:sz w:val="48"/>
      <w:szCs w:val="48"/>
      <w:lang w:eastAsia="zh-T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1020">
              <w:blockQuote w:val="1"/>
              <w:marLeft w:val="75"/>
              <w:marRight w:val="75"/>
              <w:marTop w:val="0"/>
              <w:marBottom w:val="0"/>
              <w:divBdr>
                <w:top w:val="none" w:sz="0" w:space="0" w:color="88A6CA"/>
                <w:left w:val="single" w:sz="36" w:space="4" w:color="88A6CA"/>
                <w:bottom w:val="none" w:sz="0" w:space="0" w:color="88A6CA"/>
                <w:right w:val="none" w:sz="0" w:space="4" w:color="88A6CA"/>
              </w:divBdr>
              <w:divsChild>
                <w:div w:id="1540128175">
                  <w:blockQuote w:val="1"/>
                  <w:marLeft w:val="75"/>
                  <w:marRight w:val="75"/>
                  <w:marTop w:val="0"/>
                  <w:marBottom w:val="0"/>
                  <w:divBdr>
                    <w:top w:val="none" w:sz="0" w:space="0" w:color="88A6CA"/>
                    <w:left w:val="single" w:sz="36" w:space="4" w:color="88A6CA"/>
                    <w:bottom w:val="none" w:sz="0" w:space="0" w:color="88A6CA"/>
                    <w:right w:val="none" w:sz="0" w:space="4" w:color="88A6CA"/>
                  </w:divBdr>
                </w:div>
              </w:divsChild>
            </w:div>
          </w:divsChild>
        </w:div>
        <w:div w:id="2757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Aconpharm  Corporation</dc:creator>
  <cp:lastModifiedBy>user</cp:lastModifiedBy>
  <cp:revision>4</cp:revision>
  <dcterms:created xsi:type="dcterms:W3CDTF">2017-10-21T16:11:00Z</dcterms:created>
  <dcterms:modified xsi:type="dcterms:W3CDTF">2017-10-21T16:14:00Z</dcterms:modified>
</cp:coreProperties>
</file>